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7CA8" w14:textId="2BFCA0BC" w:rsidR="007E202C" w:rsidRPr="000C7995" w:rsidRDefault="0040000F" w:rsidP="007E202C">
      <w:pPr>
        <w:spacing w:before="60" w:after="0"/>
        <w:jc w:val="center"/>
        <w:rPr>
          <w:rStyle w:val="Strong"/>
          <w:rFonts w:ascii="Century Gothic" w:eastAsia="Times New Roman" w:hAnsi="Century Gothic" w:cs="Tahoma"/>
          <w:color w:val="595959" w:themeColor="text1" w:themeTint="A6"/>
          <w:sz w:val="32"/>
          <w:szCs w:val="32"/>
        </w:rPr>
      </w:pPr>
      <w:bookmarkStart w:id="0" w:name="_Hlk41902655"/>
      <w:r w:rsidRPr="000C7995">
        <w:rPr>
          <w:noProof/>
          <w:sz w:val="24"/>
          <w:szCs w:val="28"/>
        </w:rPr>
        <w:drawing>
          <wp:anchor distT="0" distB="0" distL="114300" distR="114300" simplePos="0" relativeHeight="251659264" behindDoc="1" locked="0" layoutInCell="1" allowOverlap="1" wp14:anchorId="1D259AD8" wp14:editId="09B38E00">
            <wp:simplePos x="0" y="0"/>
            <wp:positionH relativeFrom="margin">
              <wp:posOffset>-104775</wp:posOffset>
            </wp:positionH>
            <wp:positionV relativeFrom="paragraph">
              <wp:posOffset>0</wp:posOffset>
            </wp:positionV>
            <wp:extent cx="1466850" cy="581025"/>
            <wp:effectExtent l="0" t="0" r="0" b="9525"/>
            <wp:wrapSquare wrapText="bothSides"/>
            <wp:docPr id="3" name="Picture 3" descr="P:\Kansas MCH Council\Maternal &amp; Child Health Logos\For Print\Primary\print primary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Kansas MCH Council\Maternal &amp; Child Health Logos\For Print\Primary\print primary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06" b="12162"/>
                    <a:stretch/>
                  </pic:blipFill>
                  <pic:spPr bwMode="auto">
                    <a:xfrm>
                      <a:off x="0" y="0"/>
                      <a:ext cx="1466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8BC">
        <w:rPr>
          <w:rStyle w:val="Strong"/>
          <w:rFonts w:ascii="Century Gothic" w:eastAsia="Times New Roman" w:hAnsi="Century Gothic" w:cs="Tahoma"/>
          <w:color w:val="595959" w:themeColor="text1" w:themeTint="A6"/>
          <w:sz w:val="32"/>
          <w:szCs w:val="32"/>
        </w:rPr>
        <w:t>Community Health Workers</w:t>
      </w:r>
    </w:p>
    <w:p w14:paraId="18AF3ACD" w14:textId="71FEB811" w:rsidR="0040000F" w:rsidRPr="00D72C95" w:rsidRDefault="00726A4D" w:rsidP="007E202C">
      <w:pPr>
        <w:spacing w:before="60" w:after="0"/>
        <w:jc w:val="center"/>
        <w:rPr>
          <w:rStyle w:val="Strong"/>
          <w:rFonts w:asciiTheme="majorHAnsi" w:eastAsia="Times New Roman" w:hAnsiTheme="majorHAnsi" w:cs="Tahoma"/>
          <w:color w:val="808080" w:themeColor="background1" w:themeShade="80"/>
          <w:sz w:val="28"/>
          <w:szCs w:val="30"/>
        </w:rPr>
      </w:pPr>
      <w:r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28"/>
        </w:rPr>
        <w:t>Workg</w:t>
      </w:r>
      <w:r w:rsidR="004105E1"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28"/>
        </w:rPr>
        <w:t>roup:</w:t>
      </w:r>
      <w:r w:rsidR="00595B4E"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28"/>
        </w:rPr>
        <w:t xml:space="preserve"> Children with Special Health Care Needs (Priority 5)</w:t>
      </w:r>
      <w:r w:rsidR="004105E1"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28"/>
        </w:rPr>
        <w:t xml:space="preserve"> </w:t>
      </w:r>
    </w:p>
    <w:p w14:paraId="1170DEE7" w14:textId="03B9CC3C" w:rsidR="00632135" w:rsidRDefault="00632135" w:rsidP="00F63779">
      <w:pPr>
        <w:spacing w:after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97001" wp14:editId="1DC38B58">
                <wp:simplePos x="0" y="0"/>
                <wp:positionH relativeFrom="margin">
                  <wp:posOffset>1306830</wp:posOffset>
                </wp:positionH>
                <wp:positionV relativeFrom="paragraph">
                  <wp:posOffset>21590</wp:posOffset>
                </wp:positionV>
                <wp:extent cx="82296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603F7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2.9pt,1.7pt" to="750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" strokecolor="#ed7d31 [3205]" strokeweight="1.5pt">
                <v:stroke joinstyle="miter"/>
                <w10:wrap anchorx="margin"/>
              </v:line>
            </w:pict>
          </mc:Fallback>
        </mc:AlternateContent>
      </w:r>
    </w:p>
    <w:p w14:paraId="5A707383" w14:textId="68FC973C" w:rsidR="00874B3D" w:rsidRDefault="00726A4D" w:rsidP="00E959AC">
      <w:pPr>
        <w:tabs>
          <w:tab w:val="left" w:pos="1086"/>
        </w:tabs>
        <w:spacing w:after="0"/>
        <w:jc w:val="center"/>
        <w:rPr>
          <w:rFonts w:ascii="Century Gothic" w:hAnsi="Century Gothic"/>
          <w:b/>
          <w:color w:val="595959" w:themeColor="text1" w:themeTint="A6"/>
        </w:rPr>
      </w:pPr>
      <w:bookmarkStart w:id="1" w:name="_Hlk61271518"/>
      <w:bookmarkEnd w:id="0"/>
      <w:r>
        <w:rPr>
          <w:rFonts w:ascii="Century Gothic" w:hAnsi="Century Gothic"/>
          <w:b/>
          <w:color w:val="595959" w:themeColor="text1" w:themeTint="A6"/>
        </w:rPr>
        <w:t xml:space="preserve">Consider the </w:t>
      </w:r>
      <w:r w:rsidR="00191F80">
        <w:rPr>
          <w:rFonts w:ascii="Century Gothic" w:hAnsi="Century Gothic"/>
          <w:b/>
          <w:color w:val="595959" w:themeColor="text1" w:themeTint="A6"/>
        </w:rPr>
        <w:t xml:space="preserve">role </w:t>
      </w:r>
      <w:r>
        <w:rPr>
          <w:rFonts w:ascii="Century Gothic" w:hAnsi="Century Gothic"/>
          <w:b/>
          <w:color w:val="595959" w:themeColor="text1" w:themeTint="A6"/>
        </w:rPr>
        <w:t xml:space="preserve">community health workers </w:t>
      </w:r>
      <w:r w:rsidR="00191F80">
        <w:rPr>
          <w:rFonts w:ascii="Century Gothic" w:hAnsi="Century Gothic"/>
          <w:b/>
          <w:color w:val="595959" w:themeColor="text1" w:themeTint="A6"/>
        </w:rPr>
        <w:t xml:space="preserve">can have </w:t>
      </w:r>
      <w:r>
        <w:rPr>
          <w:rFonts w:ascii="Century Gothic" w:hAnsi="Century Gothic"/>
          <w:b/>
          <w:color w:val="595959" w:themeColor="text1" w:themeTint="A6"/>
        </w:rPr>
        <w:t xml:space="preserve">as it relates to </w:t>
      </w:r>
      <w:r w:rsidR="00595B4E">
        <w:rPr>
          <w:rFonts w:ascii="Century Gothic" w:hAnsi="Century Gothic"/>
          <w:b/>
          <w:color w:val="595959" w:themeColor="text1" w:themeTint="A6"/>
        </w:rPr>
        <w:t>the objectives under Priority 5 in the Title V State Action Plan</w:t>
      </w:r>
      <w:r w:rsidR="00191F80">
        <w:rPr>
          <w:rFonts w:ascii="Century Gothic" w:hAnsi="Century Gothic"/>
          <w:b/>
          <w:color w:val="595959" w:themeColor="text1" w:themeTint="A6"/>
        </w:rPr>
        <w:t>.</w:t>
      </w:r>
    </w:p>
    <w:bookmarkEnd w:id="1"/>
    <w:p w14:paraId="270C3D1C" w14:textId="2BD0395B" w:rsidR="00874B3D" w:rsidRDefault="00874B3D" w:rsidP="00874B3D">
      <w:pPr>
        <w:tabs>
          <w:tab w:val="left" w:pos="1086"/>
        </w:tabs>
        <w:spacing w:after="0"/>
        <w:rPr>
          <w:rFonts w:cstheme="minorHAnsi"/>
          <w:bCs/>
        </w:rPr>
      </w:pPr>
    </w:p>
    <w:tbl>
      <w:tblPr>
        <w:tblStyle w:val="TableGrid"/>
        <w:tblW w:w="500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6"/>
        <w:gridCol w:w="9720"/>
      </w:tblGrid>
      <w:tr w:rsidR="00E959AC" w14:paraId="309E19E9" w14:textId="77777777" w:rsidTr="00E959AC">
        <w:trPr>
          <w:trHeight w:val="431"/>
        </w:trPr>
        <w:tc>
          <w:tcPr>
            <w:tcW w:w="5000" w:type="pct"/>
            <w:gridSpan w:val="2"/>
            <w:shd w:val="clear" w:color="auto" w:fill="FBE4D5" w:themeFill="accent2" w:themeFillTint="33"/>
          </w:tcPr>
          <w:p w14:paraId="244971C3" w14:textId="066E29D0" w:rsidR="00E959AC" w:rsidRPr="00191F80" w:rsidRDefault="00E959AC" w:rsidP="00E959AC">
            <w:pPr>
              <w:spacing w:before="120" w:after="120" w:line="276" w:lineRule="auto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In what ways might CHWs support or impact the outcomes of this objective? </w:t>
            </w:r>
            <w:r w:rsidRPr="00191F80">
              <w:rPr>
                <w:rFonts w:ascii="Century Gothic" w:hAnsi="Century Gothic"/>
                <w:bCs/>
                <w:i/>
                <w:iCs/>
                <w:color w:val="404040" w:themeColor="text1" w:themeTint="BF"/>
                <w:sz w:val="20"/>
                <w:szCs w:val="20"/>
              </w:rPr>
              <w:t>(e.g., improve access, provide new perspective, provide service)</w:t>
            </w:r>
          </w:p>
        </w:tc>
      </w:tr>
      <w:tr w:rsidR="00191F80" w14:paraId="6E408841" w14:textId="77777777" w:rsidTr="00E959AC">
        <w:trPr>
          <w:trHeight w:val="2691"/>
        </w:trPr>
        <w:tc>
          <w:tcPr>
            <w:tcW w:w="1624" w:type="pct"/>
          </w:tcPr>
          <w:p w14:paraId="21842240" w14:textId="4897205D" w:rsidR="00191F80" w:rsidRPr="002A2AFC" w:rsidRDefault="00191F80" w:rsidP="00E959AC">
            <w:pPr>
              <w:spacing w:before="120" w:after="120" w:line="276" w:lineRule="auto"/>
              <w:rPr>
                <w:rFonts w:cstheme="minorHAnsi"/>
                <w:bCs/>
                <w:color w:val="262626" w:themeColor="text1" w:themeTint="D9"/>
              </w:rPr>
            </w:pPr>
            <w:bookmarkStart w:id="2" w:name="_Hlk37670164"/>
            <w:bookmarkStart w:id="3" w:name="_Hlk37657914"/>
            <w:r w:rsidRPr="002A2AFC">
              <w:rPr>
                <w:rFonts w:cstheme="minorHAnsi"/>
                <w:bCs/>
                <w:color w:val="262626" w:themeColor="text1" w:themeTint="D9"/>
              </w:rPr>
              <w:t xml:space="preserve">Objective 5.1: Increase the proportion of adolescents and young adults who actively participate with their medical home provider to assess needs and develop a plan to transition into the adult health care system by 5% by 2025. </w:t>
            </w:r>
          </w:p>
        </w:tc>
        <w:tc>
          <w:tcPr>
            <w:tcW w:w="3376" w:type="pct"/>
          </w:tcPr>
          <w:p w14:paraId="0A2CA848" w14:textId="6C4D1AE4" w:rsidR="00191F80" w:rsidRPr="002A2AFC" w:rsidRDefault="00191F80" w:rsidP="00E959AC">
            <w:pPr>
              <w:spacing w:before="120" w:after="120" w:line="276" w:lineRule="auto"/>
              <w:rPr>
                <w:rFonts w:cstheme="minorHAnsi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191F80" w14:paraId="646B5AD6" w14:textId="77777777" w:rsidTr="00E959AC">
        <w:trPr>
          <w:trHeight w:val="2691"/>
        </w:trPr>
        <w:tc>
          <w:tcPr>
            <w:tcW w:w="1624" w:type="pct"/>
          </w:tcPr>
          <w:p w14:paraId="4F5A2B5D" w14:textId="74E58267" w:rsidR="00191F80" w:rsidRPr="002A2AFC" w:rsidRDefault="00191F80" w:rsidP="00E959AC">
            <w:pPr>
              <w:spacing w:before="120" w:after="120" w:line="276" w:lineRule="auto"/>
              <w:rPr>
                <w:rFonts w:cstheme="minorHAnsi"/>
                <w:bCs/>
                <w:color w:val="262626" w:themeColor="text1" w:themeTint="D9"/>
              </w:rPr>
            </w:pPr>
            <w:r w:rsidRPr="002A2AFC">
              <w:rPr>
                <w:rFonts w:cstheme="minorHAnsi"/>
                <w:bCs/>
                <w:color w:val="262626" w:themeColor="text1" w:themeTint="D9"/>
              </w:rPr>
              <w:t>Objective 5.2: Increase the proportion of families of children with special health care needs who report their child received care in a well‐functioning system by 5% by 2025.</w:t>
            </w:r>
          </w:p>
        </w:tc>
        <w:tc>
          <w:tcPr>
            <w:tcW w:w="3376" w:type="pct"/>
          </w:tcPr>
          <w:p w14:paraId="513E7716" w14:textId="77777777" w:rsidR="00191F80" w:rsidRPr="002A2AFC" w:rsidRDefault="00191F80" w:rsidP="00E959AC">
            <w:pPr>
              <w:spacing w:before="120" w:after="120" w:line="276" w:lineRule="auto"/>
              <w:rPr>
                <w:rFonts w:cstheme="minorHAnsi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191F80" w14:paraId="73A27789" w14:textId="77777777" w:rsidTr="00E959AC">
        <w:trPr>
          <w:trHeight w:val="2691"/>
        </w:trPr>
        <w:tc>
          <w:tcPr>
            <w:tcW w:w="1624" w:type="pct"/>
          </w:tcPr>
          <w:p w14:paraId="0588A767" w14:textId="77777777" w:rsidR="00191F80" w:rsidRPr="002A2AFC" w:rsidRDefault="00191F80" w:rsidP="00E959AC">
            <w:pPr>
              <w:spacing w:before="120" w:after="120" w:line="276" w:lineRule="auto"/>
              <w:rPr>
                <w:rFonts w:cstheme="minorHAnsi"/>
                <w:bCs/>
                <w:color w:val="262626" w:themeColor="text1" w:themeTint="D9"/>
              </w:rPr>
            </w:pPr>
            <w:r w:rsidRPr="002A2AFC">
              <w:rPr>
                <w:rFonts w:cstheme="minorHAnsi"/>
                <w:bCs/>
                <w:color w:val="262626" w:themeColor="text1" w:themeTint="D9"/>
              </w:rPr>
              <w:t>Objective 5.3: Increase the proportion of families who receive care coordination supports through cross‐system collaboration by 25% by 2025.</w:t>
            </w:r>
          </w:p>
        </w:tc>
        <w:tc>
          <w:tcPr>
            <w:tcW w:w="3376" w:type="pct"/>
          </w:tcPr>
          <w:p w14:paraId="668ABDDB" w14:textId="77777777" w:rsidR="00191F80" w:rsidRPr="002A2AFC" w:rsidRDefault="00191F80" w:rsidP="00E959AC">
            <w:pPr>
              <w:spacing w:before="120" w:after="120" w:line="276" w:lineRule="auto"/>
              <w:rPr>
                <w:rFonts w:cstheme="minorHAnsi"/>
                <w:bCs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53F708B6" w14:textId="77777777" w:rsidR="00E959AC" w:rsidRDefault="00E959AC">
      <w:r>
        <w:br w:type="page"/>
      </w:r>
    </w:p>
    <w:tbl>
      <w:tblPr>
        <w:tblStyle w:val="TableGrid"/>
        <w:tblW w:w="500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6"/>
        <w:gridCol w:w="9720"/>
      </w:tblGrid>
      <w:tr w:rsidR="0065106B" w14:paraId="77821206" w14:textId="77777777" w:rsidTr="0065106B">
        <w:trPr>
          <w:trHeight w:val="485"/>
        </w:trPr>
        <w:tc>
          <w:tcPr>
            <w:tcW w:w="5000" w:type="pct"/>
            <w:gridSpan w:val="2"/>
            <w:shd w:val="clear" w:color="auto" w:fill="FBE4D5" w:themeFill="accent2" w:themeFillTint="33"/>
          </w:tcPr>
          <w:p w14:paraId="03DAAF41" w14:textId="76BB901F" w:rsidR="0065106B" w:rsidRPr="004B71C3" w:rsidRDefault="00E959AC" w:rsidP="00E959AC">
            <w:pPr>
              <w:spacing w:before="120" w:after="120" w:line="276" w:lineRule="auto"/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lastRenderedPageBreak/>
              <w:t xml:space="preserve">How do maternal and child health services currently align with the CHW </w:t>
            </w:r>
            <w:r w:rsidR="0065106B" w:rsidRPr="00726A4D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>Scope of Practice</w:t>
            </w:r>
            <w:r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>?</w:t>
            </w:r>
          </w:p>
        </w:tc>
      </w:tr>
      <w:tr w:rsidR="00E959AC" w14:paraId="34A93EE6" w14:textId="77777777" w:rsidTr="00E959AC">
        <w:trPr>
          <w:trHeight w:val="906"/>
        </w:trPr>
        <w:tc>
          <w:tcPr>
            <w:tcW w:w="1624" w:type="pct"/>
          </w:tcPr>
          <w:p w14:paraId="6E826ED0" w14:textId="5A4D230A" w:rsidR="00E959AC" w:rsidRPr="002A2AFC" w:rsidRDefault="00E959AC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262626" w:themeColor="text1" w:themeTint="D9"/>
                <w:sz w:val="20"/>
                <w:szCs w:val="20"/>
              </w:rPr>
            </w:pPr>
            <w:r w:rsidRPr="002A2AFC">
              <w:rPr>
                <w:color w:val="262626" w:themeColor="text1" w:themeTint="D9"/>
              </w:rPr>
              <w:t>Client Support: Provide encouragement and social support to assist clients with goal setting and barrier identification within professional boundaries.</w:t>
            </w:r>
          </w:p>
        </w:tc>
        <w:tc>
          <w:tcPr>
            <w:tcW w:w="3376" w:type="pct"/>
          </w:tcPr>
          <w:p w14:paraId="41073909" w14:textId="77777777" w:rsidR="00E959AC" w:rsidRPr="002A2AFC" w:rsidRDefault="00E959AC" w:rsidP="00E959AC">
            <w:pPr>
              <w:spacing w:before="120" w:after="120" w:line="276" w:lineRule="auto"/>
              <w:rPr>
                <w:rFonts w:cstheme="minorHAnsi"/>
                <w:bCs/>
                <w:color w:val="262626" w:themeColor="text1" w:themeTint="D9"/>
                <w:sz w:val="20"/>
                <w:szCs w:val="20"/>
              </w:rPr>
            </w:pPr>
          </w:p>
          <w:p w14:paraId="085B611D" w14:textId="6D6118F4" w:rsidR="00E959AC" w:rsidRPr="002A2AFC" w:rsidRDefault="00E959AC" w:rsidP="00E959AC">
            <w:pPr>
              <w:spacing w:before="120" w:after="120" w:line="276" w:lineRule="auto"/>
              <w:rPr>
                <w:rFonts w:cstheme="minorHAnsi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E959AC" w14:paraId="20DC658D" w14:textId="77777777" w:rsidTr="00E959AC">
        <w:trPr>
          <w:trHeight w:val="906"/>
        </w:trPr>
        <w:tc>
          <w:tcPr>
            <w:tcW w:w="1624" w:type="pct"/>
          </w:tcPr>
          <w:p w14:paraId="45D53607" w14:textId="77777777" w:rsidR="00E959AC" w:rsidRPr="002A2AFC" w:rsidRDefault="00E959AC" w:rsidP="00E959AC">
            <w:pPr>
              <w:spacing w:before="120" w:after="120" w:line="276" w:lineRule="auto"/>
              <w:rPr>
                <w:color w:val="262626" w:themeColor="text1" w:themeTint="D9"/>
              </w:rPr>
            </w:pPr>
            <w:r w:rsidRPr="002A2AFC">
              <w:rPr>
                <w:color w:val="262626" w:themeColor="text1" w:themeTint="D9"/>
              </w:rPr>
              <w:t>Care Coordination: Assist in coordinating care by linking people to appropriate information and services.</w:t>
            </w:r>
          </w:p>
          <w:p w14:paraId="31C1AFCF" w14:textId="34DAB818" w:rsidR="002A2AFC" w:rsidRPr="002A2AFC" w:rsidRDefault="002A2AFC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376" w:type="pct"/>
          </w:tcPr>
          <w:p w14:paraId="0E424EF9" w14:textId="5F8FFBF4" w:rsidR="00E959AC" w:rsidRPr="002A2AFC" w:rsidRDefault="00E959AC" w:rsidP="00E959AC">
            <w:pPr>
              <w:spacing w:before="120" w:after="120" w:line="276" w:lineRule="auto"/>
              <w:rPr>
                <w:rFonts w:cstheme="minorHAnsi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E959AC" w14:paraId="5A2FB994" w14:textId="77777777" w:rsidTr="00E959AC">
        <w:trPr>
          <w:trHeight w:val="906"/>
        </w:trPr>
        <w:tc>
          <w:tcPr>
            <w:tcW w:w="1624" w:type="pct"/>
          </w:tcPr>
          <w:p w14:paraId="06AB541D" w14:textId="77777777" w:rsidR="00E959AC" w:rsidRPr="002A2AFC" w:rsidRDefault="00E959AC" w:rsidP="00E959AC">
            <w:pPr>
              <w:spacing w:before="120" w:after="120" w:line="276" w:lineRule="auto"/>
              <w:rPr>
                <w:color w:val="262626" w:themeColor="text1" w:themeTint="D9"/>
              </w:rPr>
            </w:pPr>
            <w:r w:rsidRPr="002A2AFC">
              <w:rPr>
                <w:color w:val="262626" w:themeColor="text1" w:themeTint="D9"/>
              </w:rPr>
              <w:t>Healthcare Liaison: Serve as a culturally-informed liaison between clients, community and healthcare systems.</w:t>
            </w:r>
          </w:p>
          <w:p w14:paraId="6CF3C9C2" w14:textId="1F86850F" w:rsidR="002A2AFC" w:rsidRPr="002A2AFC" w:rsidRDefault="002A2AFC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376" w:type="pct"/>
          </w:tcPr>
          <w:p w14:paraId="42308373" w14:textId="47CBB537" w:rsidR="00E959AC" w:rsidRPr="002A2AFC" w:rsidRDefault="00E959AC" w:rsidP="00E959AC">
            <w:pPr>
              <w:spacing w:before="120" w:after="120" w:line="276" w:lineRule="auto"/>
              <w:rPr>
                <w:rFonts w:cstheme="minorHAnsi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E959AC" w14:paraId="3D2B4A04" w14:textId="77777777" w:rsidTr="00E959AC">
        <w:trPr>
          <w:trHeight w:val="906"/>
        </w:trPr>
        <w:tc>
          <w:tcPr>
            <w:tcW w:w="1624" w:type="pct"/>
          </w:tcPr>
          <w:p w14:paraId="62573CFE" w14:textId="7A72636B" w:rsidR="00E959AC" w:rsidRPr="002A2AFC" w:rsidRDefault="00E959AC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262626" w:themeColor="text1" w:themeTint="D9"/>
                <w:sz w:val="20"/>
                <w:szCs w:val="20"/>
              </w:rPr>
            </w:pPr>
            <w:r w:rsidRPr="002A2AFC">
              <w:rPr>
                <w:color w:val="262626" w:themeColor="text1" w:themeTint="D9"/>
              </w:rPr>
              <w:t>Health Education: Provide culturally appropriate health education to individuals, organizations and/or communities, in an effort to reduce modifiable risk factors and encourage healthy behaviors.</w:t>
            </w:r>
          </w:p>
        </w:tc>
        <w:tc>
          <w:tcPr>
            <w:tcW w:w="3376" w:type="pct"/>
          </w:tcPr>
          <w:p w14:paraId="73EF44B2" w14:textId="6BCAE8F0" w:rsidR="00E959AC" w:rsidRPr="002A2AFC" w:rsidRDefault="00E959AC" w:rsidP="00E959AC">
            <w:pPr>
              <w:spacing w:before="120" w:after="120" w:line="276" w:lineRule="auto"/>
              <w:rPr>
                <w:rFonts w:cstheme="minorHAnsi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E959AC" w14:paraId="1D2B1845" w14:textId="77777777" w:rsidTr="00E959AC">
        <w:trPr>
          <w:trHeight w:val="906"/>
        </w:trPr>
        <w:tc>
          <w:tcPr>
            <w:tcW w:w="1624" w:type="pct"/>
          </w:tcPr>
          <w:p w14:paraId="5DAF3356" w14:textId="77777777" w:rsidR="00E959AC" w:rsidRPr="002A2AFC" w:rsidRDefault="00E959AC" w:rsidP="00E959AC">
            <w:pPr>
              <w:spacing w:before="120" w:after="120" w:line="276" w:lineRule="auto"/>
              <w:rPr>
                <w:color w:val="262626" w:themeColor="text1" w:themeTint="D9"/>
              </w:rPr>
            </w:pPr>
            <w:r w:rsidRPr="002A2AFC">
              <w:rPr>
                <w:color w:val="262626" w:themeColor="text1" w:themeTint="D9"/>
              </w:rPr>
              <w:t>Advocacy: Recognize gaps and advocate for individual and community health needs.</w:t>
            </w:r>
          </w:p>
          <w:p w14:paraId="3E53B5C3" w14:textId="77777777" w:rsidR="002A2AFC" w:rsidRPr="002A2AFC" w:rsidRDefault="002A2AFC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262626" w:themeColor="text1" w:themeTint="D9"/>
              </w:rPr>
            </w:pPr>
          </w:p>
          <w:p w14:paraId="20655DC4" w14:textId="2551631A" w:rsidR="002A2AFC" w:rsidRPr="002A2AFC" w:rsidRDefault="002A2AFC" w:rsidP="00E959AC">
            <w:pPr>
              <w:spacing w:before="120" w:after="120" w:line="276" w:lineRule="auto"/>
              <w:rPr>
                <w:rFonts w:ascii="Century Gothic" w:hAnsi="Century Gothic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376" w:type="pct"/>
          </w:tcPr>
          <w:p w14:paraId="40C33DEA" w14:textId="46E027D8" w:rsidR="00E959AC" w:rsidRPr="002A2AFC" w:rsidRDefault="00E959AC" w:rsidP="00E959AC">
            <w:pPr>
              <w:spacing w:before="120" w:after="120" w:line="276" w:lineRule="auto"/>
              <w:rPr>
                <w:rFonts w:cstheme="minorHAnsi"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bookmarkEnd w:id="2"/>
      <w:bookmarkEnd w:id="3"/>
    </w:tbl>
    <w:p w14:paraId="7CACABF4" w14:textId="77777777" w:rsidR="002A2AFC" w:rsidRDefault="002A2AFC">
      <w:r>
        <w:br w:type="page"/>
      </w:r>
    </w:p>
    <w:tbl>
      <w:tblPr>
        <w:tblStyle w:val="TableGrid"/>
        <w:tblW w:w="500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396"/>
      </w:tblGrid>
      <w:tr w:rsidR="00595B4E" w14:paraId="6A976327" w14:textId="77777777" w:rsidTr="00595B4E">
        <w:trPr>
          <w:trHeight w:val="431"/>
        </w:trPr>
        <w:tc>
          <w:tcPr>
            <w:tcW w:w="5000" w:type="pct"/>
            <w:shd w:val="clear" w:color="auto" w:fill="FBE4D5" w:themeFill="accent2" w:themeFillTint="33"/>
            <w:vAlign w:val="center"/>
          </w:tcPr>
          <w:p w14:paraId="14E68560" w14:textId="134EF45B" w:rsidR="00595B4E" w:rsidRDefault="00595B4E" w:rsidP="00E959AC">
            <w:pPr>
              <w:spacing w:before="120" w:after="120" w:line="276" w:lineRule="auto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726A4D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lastRenderedPageBreak/>
              <w:t xml:space="preserve">How might Title V best engage in </w:t>
            </w:r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the </w:t>
            </w:r>
            <w:r w:rsidRPr="00726A4D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existing CHW initiatives? </w:t>
            </w:r>
            <w:r w:rsidR="00E959AC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(</w:t>
            </w:r>
            <w:proofErr w:type="gramStart"/>
            <w:r w:rsidR="00E959AC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refer</w:t>
            </w:r>
            <w:proofErr w:type="gramEnd"/>
            <w:r w:rsidR="00E959AC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 to CHW </w:t>
            </w:r>
            <w:r w:rsidR="009620CF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Informational Handout</w:t>
            </w:r>
            <w:r w:rsidR="00E959AC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)</w:t>
            </w:r>
          </w:p>
        </w:tc>
      </w:tr>
      <w:tr w:rsidR="0065106B" w14:paraId="41FD29CF" w14:textId="77777777" w:rsidTr="002A2AFC">
        <w:trPr>
          <w:trHeight w:val="3788"/>
        </w:trPr>
        <w:tc>
          <w:tcPr>
            <w:tcW w:w="5000" w:type="pct"/>
            <w:shd w:val="clear" w:color="auto" w:fill="auto"/>
          </w:tcPr>
          <w:p w14:paraId="5631725C" w14:textId="501A75C5" w:rsidR="0065106B" w:rsidRPr="002A2AFC" w:rsidRDefault="0065106B" w:rsidP="002A2AFC">
            <w:pPr>
              <w:spacing w:before="120" w:after="120" w:line="276" w:lineRule="auto"/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289C72A2" w14:textId="2F8508CB" w:rsidR="00595B4E" w:rsidRDefault="00595B4E" w:rsidP="00E959AC">
      <w:pPr>
        <w:spacing w:before="120"/>
        <w:rPr>
          <w:rFonts w:ascii="Century Gothic" w:hAnsi="Century Gothic"/>
          <w:b/>
          <w:color w:val="595959" w:themeColor="text1" w:themeTint="A6"/>
        </w:rPr>
      </w:pPr>
    </w:p>
    <w:p w14:paraId="0D05F73E" w14:textId="40557ED9" w:rsidR="00CC5C54" w:rsidRPr="00CC5C54" w:rsidRDefault="00CC5C54" w:rsidP="00CC5C54">
      <w:pPr>
        <w:rPr>
          <w:rFonts w:ascii="Century Gothic" w:hAnsi="Century Gothic" w:cstheme="minorHAnsi"/>
          <w:b/>
          <w:sz w:val="20"/>
          <w:szCs w:val="20"/>
        </w:rPr>
      </w:pPr>
      <w:r w:rsidRPr="00CC5C54">
        <w:rPr>
          <w:rFonts w:ascii="Century Gothic" w:hAnsi="Century Gothic"/>
          <w:b/>
          <w:color w:val="595959" w:themeColor="text1" w:themeTint="A6"/>
        </w:rPr>
        <w:t>Thinking about what was discussed today</w:t>
      </w:r>
      <w:r w:rsidRPr="00CC5C54">
        <w:rPr>
          <w:rFonts w:ascii="Century Gothic" w:hAnsi="Century Gothic"/>
          <w:b/>
          <w:color w:val="595959" w:themeColor="text1" w:themeTint="A6"/>
        </w:rPr>
        <w:t xml:space="preserve">, </w:t>
      </w:r>
      <w:r w:rsidRPr="00CC5C54">
        <w:rPr>
          <w:rFonts w:ascii="Century Gothic" w:hAnsi="Century Gothic"/>
          <w:b/>
          <w:color w:val="595959" w:themeColor="text1" w:themeTint="A6"/>
        </w:rPr>
        <w:t>what is one way you or your organization will promote or advance</w:t>
      </w:r>
      <w:r w:rsidRPr="00CC5C54">
        <w:rPr>
          <w:rFonts w:ascii="Century Gothic" w:hAnsi="Century Gothic"/>
          <w:b/>
          <w:color w:val="595959" w:themeColor="text1" w:themeTint="A6"/>
        </w:rPr>
        <w:t xml:space="preserve">?   Share here:  </w:t>
      </w:r>
      <w:hyperlink r:id="rId9" w:history="1">
        <w:r w:rsidRPr="00CC5C54">
          <w:rPr>
            <w:rStyle w:val="Hyperlink"/>
            <w:rFonts w:ascii="Century Gothic" w:hAnsi="Century Gothic"/>
            <w:b/>
          </w:rPr>
          <w:t>https://forms.gle/Rz2hDmfSPEhxsz1q8</w:t>
        </w:r>
      </w:hyperlink>
      <w:r w:rsidRPr="00CC5C54">
        <w:rPr>
          <w:rFonts w:ascii="Century Gothic" w:hAnsi="Century Gothic"/>
          <w:b/>
        </w:rPr>
        <w:t xml:space="preserve"> </w:t>
      </w:r>
    </w:p>
    <w:p w14:paraId="1DAF2C04" w14:textId="77777777" w:rsidR="002A2AFC" w:rsidRDefault="002A2AFC" w:rsidP="00E959AC">
      <w:pPr>
        <w:spacing w:before="120"/>
        <w:rPr>
          <w:rFonts w:ascii="Century Gothic" w:hAnsi="Century Gothic"/>
          <w:b/>
          <w:color w:val="595959" w:themeColor="text1" w:themeTint="A6"/>
        </w:rPr>
      </w:pPr>
    </w:p>
    <w:sectPr w:rsidR="002A2AFC" w:rsidSect="007A0D2D">
      <w:footerReference w:type="default" r:id="rId10"/>
      <w:pgSz w:w="15840" w:h="12240" w:orient="landscape"/>
      <w:pgMar w:top="720" w:right="720" w:bottom="450" w:left="72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A586A" w14:textId="77777777" w:rsidR="00C974B1" w:rsidRDefault="00C974B1" w:rsidP="000A4171">
      <w:pPr>
        <w:spacing w:after="0" w:line="240" w:lineRule="auto"/>
      </w:pPr>
      <w:r>
        <w:separator/>
      </w:r>
    </w:p>
  </w:endnote>
  <w:endnote w:type="continuationSeparator" w:id="0">
    <w:p w14:paraId="137867BD" w14:textId="77777777" w:rsidR="00C974B1" w:rsidRDefault="00C974B1" w:rsidP="000A4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94A2" w14:textId="72BA4766" w:rsidR="000A4171" w:rsidRPr="00EA5CB9" w:rsidRDefault="000A4171" w:rsidP="000A4171">
    <w:pPr>
      <w:pStyle w:val="Footer"/>
      <w:jc w:val="right"/>
      <w:rPr>
        <w:i/>
        <w:sz w:val="20"/>
      </w:rPr>
    </w:pPr>
    <w:r w:rsidRPr="00EA5CB9">
      <w:rPr>
        <w:i/>
        <w:sz w:val="20"/>
      </w:rPr>
      <w:t xml:space="preserve">KMCHC </w:t>
    </w:r>
    <w:r w:rsidR="007A0D2D">
      <w:rPr>
        <w:i/>
        <w:sz w:val="20"/>
      </w:rPr>
      <w:t>October 13,</w:t>
    </w:r>
    <w:r w:rsidR="000C7995">
      <w:rPr>
        <w:i/>
        <w:sz w:val="20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43BA9" w14:textId="77777777" w:rsidR="00C974B1" w:rsidRDefault="00C974B1" w:rsidP="000A4171">
      <w:pPr>
        <w:spacing w:after="0" w:line="240" w:lineRule="auto"/>
      </w:pPr>
      <w:r>
        <w:separator/>
      </w:r>
    </w:p>
  </w:footnote>
  <w:footnote w:type="continuationSeparator" w:id="0">
    <w:p w14:paraId="68C04F0E" w14:textId="77777777" w:rsidR="00C974B1" w:rsidRDefault="00C974B1" w:rsidP="000A4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154E9"/>
    <w:multiLevelType w:val="hybridMultilevel"/>
    <w:tmpl w:val="81840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4C43B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E173EC"/>
    <w:multiLevelType w:val="hybridMultilevel"/>
    <w:tmpl w:val="DD2A4DA0"/>
    <w:lvl w:ilvl="0" w:tplc="92DEF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D2978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1E7E74"/>
    <w:multiLevelType w:val="hybridMultilevel"/>
    <w:tmpl w:val="A2C857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DC63D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BD7A74"/>
    <w:multiLevelType w:val="hybridMultilevel"/>
    <w:tmpl w:val="F6CA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F6CE9"/>
    <w:multiLevelType w:val="hybridMultilevel"/>
    <w:tmpl w:val="FBEE95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10D7F"/>
    <w:multiLevelType w:val="hybridMultilevel"/>
    <w:tmpl w:val="0A863456"/>
    <w:lvl w:ilvl="0" w:tplc="04090003">
      <w:start w:val="1"/>
      <w:numFmt w:val="bullet"/>
      <w:lvlText w:val="o"/>
      <w:lvlJc w:val="left"/>
      <w:pPr>
        <w:ind w:left="43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9" w15:restartNumberingAfterBreak="0">
    <w:nsid w:val="3664627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6B00D2"/>
    <w:multiLevelType w:val="hybridMultilevel"/>
    <w:tmpl w:val="496E7B5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3A517217"/>
    <w:multiLevelType w:val="hybridMultilevel"/>
    <w:tmpl w:val="E326AF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80DA2"/>
    <w:multiLevelType w:val="hybridMultilevel"/>
    <w:tmpl w:val="291A1EA0"/>
    <w:lvl w:ilvl="0" w:tplc="9D94BE2C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F689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344669"/>
    <w:multiLevelType w:val="hybridMultilevel"/>
    <w:tmpl w:val="8D8EEA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C80C7B"/>
    <w:multiLevelType w:val="multilevel"/>
    <w:tmpl w:val="15D01A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3F66B8C"/>
    <w:multiLevelType w:val="hybridMultilevel"/>
    <w:tmpl w:val="36560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23E33"/>
    <w:multiLevelType w:val="hybridMultilevel"/>
    <w:tmpl w:val="98A8FF38"/>
    <w:lvl w:ilvl="0" w:tplc="AD4240C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02BB4"/>
    <w:multiLevelType w:val="multilevel"/>
    <w:tmpl w:val="F6F8251A"/>
    <w:styleLink w:val="Style1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D6B34"/>
    <w:multiLevelType w:val="hybridMultilevel"/>
    <w:tmpl w:val="837CC062"/>
    <w:lvl w:ilvl="0" w:tplc="1CEAA6C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7C4BD3"/>
    <w:multiLevelType w:val="hybridMultilevel"/>
    <w:tmpl w:val="65D28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42F49"/>
    <w:multiLevelType w:val="hybridMultilevel"/>
    <w:tmpl w:val="FF167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204EA"/>
    <w:multiLevelType w:val="hybridMultilevel"/>
    <w:tmpl w:val="32AE9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33019"/>
    <w:multiLevelType w:val="hybridMultilevel"/>
    <w:tmpl w:val="C700D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CC3F5A"/>
    <w:multiLevelType w:val="hybridMultilevel"/>
    <w:tmpl w:val="673A7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F6A3F"/>
    <w:multiLevelType w:val="hybridMultilevel"/>
    <w:tmpl w:val="2AA0B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3D"/>
    <w:multiLevelType w:val="hybridMultilevel"/>
    <w:tmpl w:val="4A286ED0"/>
    <w:lvl w:ilvl="0" w:tplc="4DCC1F3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15"/>
  </w:num>
  <w:num w:numId="4">
    <w:abstractNumId w:val="26"/>
  </w:num>
  <w:num w:numId="5">
    <w:abstractNumId w:val="13"/>
  </w:num>
  <w:num w:numId="6">
    <w:abstractNumId w:val="4"/>
  </w:num>
  <w:num w:numId="7">
    <w:abstractNumId w:val="14"/>
  </w:num>
  <w:num w:numId="8">
    <w:abstractNumId w:val="19"/>
  </w:num>
  <w:num w:numId="9">
    <w:abstractNumId w:val="9"/>
  </w:num>
  <w:num w:numId="10">
    <w:abstractNumId w:val="3"/>
  </w:num>
  <w:num w:numId="11">
    <w:abstractNumId w:val="5"/>
  </w:num>
  <w:num w:numId="12">
    <w:abstractNumId w:val="1"/>
  </w:num>
  <w:num w:numId="13">
    <w:abstractNumId w:val="25"/>
  </w:num>
  <w:num w:numId="14">
    <w:abstractNumId w:val="22"/>
  </w:num>
  <w:num w:numId="15">
    <w:abstractNumId w:val="0"/>
  </w:num>
  <w:num w:numId="16">
    <w:abstractNumId w:val="6"/>
  </w:num>
  <w:num w:numId="17">
    <w:abstractNumId w:val="11"/>
  </w:num>
  <w:num w:numId="18">
    <w:abstractNumId w:val="21"/>
  </w:num>
  <w:num w:numId="19">
    <w:abstractNumId w:val="16"/>
  </w:num>
  <w:num w:numId="20">
    <w:abstractNumId w:val="20"/>
  </w:num>
  <w:num w:numId="21">
    <w:abstractNumId w:val="2"/>
  </w:num>
  <w:num w:numId="22">
    <w:abstractNumId w:val="12"/>
  </w:num>
  <w:num w:numId="23">
    <w:abstractNumId w:val="24"/>
  </w:num>
  <w:num w:numId="24">
    <w:abstractNumId w:val="7"/>
  </w:num>
  <w:num w:numId="25">
    <w:abstractNumId w:val="17"/>
  </w:num>
  <w:num w:numId="26">
    <w:abstractNumId w:val="8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O0MDI2NDI0NLU0MjFS0lEKTi0uzszPAykwrAUAmT/ZqywAAAA="/>
  </w:docVars>
  <w:rsids>
    <w:rsidRoot w:val="0040000F"/>
    <w:rsid w:val="00006749"/>
    <w:rsid w:val="00035F66"/>
    <w:rsid w:val="0003668D"/>
    <w:rsid w:val="0005519E"/>
    <w:rsid w:val="000A4171"/>
    <w:rsid w:val="000A4527"/>
    <w:rsid w:val="000B1B35"/>
    <w:rsid w:val="000C758B"/>
    <w:rsid w:val="000C7995"/>
    <w:rsid w:val="000E069D"/>
    <w:rsid w:val="000E09A7"/>
    <w:rsid w:val="000E38BC"/>
    <w:rsid w:val="000E4EE8"/>
    <w:rsid w:val="001121CA"/>
    <w:rsid w:val="00117500"/>
    <w:rsid w:val="00141EF5"/>
    <w:rsid w:val="00146518"/>
    <w:rsid w:val="001478D5"/>
    <w:rsid w:val="00147938"/>
    <w:rsid w:val="00150B86"/>
    <w:rsid w:val="00191F80"/>
    <w:rsid w:val="001B586E"/>
    <w:rsid w:val="001D1105"/>
    <w:rsid w:val="001F622A"/>
    <w:rsid w:val="00204BDB"/>
    <w:rsid w:val="00232E8B"/>
    <w:rsid w:val="00236402"/>
    <w:rsid w:val="00245AF6"/>
    <w:rsid w:val="00261A47"/>
    <w:rsid w:val="00263C15"/>
    <w:rsid w:val="00281867"/>
    <w:rsid w:val="00283EDD"/>
    <w:rsid w:val="00290D89"/>
    <w:rsid w:val="002951FD"/>
    <w:rsid w:val="002A039B"/>
    <w:rsid w:val="002A2AFC"/>
    <w:rsid w:val="002A6808"/>
    <w:rsid w:val="002B2335"/>
    <w:rsid w:val="002B27DB"/>
    <w:rsid w:val="002C02A1"/>
    <w:rsid w:val="002D6666"/>
    <w:rsid w:val="002D6DBB"/>
    <w:rsid w:val="00302F05"/>
    <w:rsid w:val="00323135"/>
    <w:rsid w:val="003261D4"/>
    <w:rsid w:val="003763B5"/>
    <w:rsid w:val="00392503"/>
    <w:rsid w:val="003967AE"/>
    <w:rsid w:val="003A40BA"/>
    <w:rsid w:val="003B536A"/>
    <w:rsid w:val="003E5888"/>
    <w:rsid w:val="0040000F"/>
    <w:rsid w:val="00401E7D"/>
    <w:rsid w:val="004105E1"/>
    <w:rsid w:val="00424022"/>
    <w:rsid w:val="00426366"/>
    <w:rsid w:val="00451D25"/>
    <w:rsid w:val="00453022"/>
    <w:rsid w:val="00495FFF"/>
    <w:rsid w:val="004B71C3"/>
    <w:rsid w:val="004C6E87"/>
    <w:rsid w:val="00521111"/>
    <w:rsid w:val="005232BA"/>
    <w:rsid w:val="0056247E"/>
    <w:rsid w:val="00592BF7"/>
    <w:rsid w:val="00595B4E"/>
    <w:rsid w:val="00596E12"/>
    <w:rsid w:val="005A117D"/>
    <w:rsid w:val="005B70FF"/>
    <w:rsid w:val="005C1682"/>
    <w:rsid w:val="005C5C72"/>
    <w:rsid w:val="005D38AE"/>
    <w:rsid w:val="005D7689"/>
    <w:rsid w:val="00610D24"/>
    <w:rsid w:val="00623364"/>
    <w:rsid w:val="0062713C"/>
    <w:rsid w:val="00632135"/>
    <w:rsid w:val="0065106B"/>
    <w:rsid w:val="00680F0C"/>
    <w:rsid w:val="006E08DA"/>
    <w:rsid w:val="006F3163"/>
    <w:rsid w:val="006F7EA6"/>
    <w:rsid w:val="00726A4D"/>
    <w:rsid w:val="00730D97"/>
    <w:rsid w:val="00732C57"/>
    <w:rsid w:val="007516A5"/>
    <w:rsid w:val="00770F41"/>
    <w:rsid w:val="007A0D2D"/>
    <w:rsid w:val="007B3982"/>
    <w:rsid w:val="007E202C"/>
    <w:rsid w:val="007F6BC4"/>
    <w:rsid w:val="00807AE5"/>
    <w:rsid w:val="00874B3D"/>
    <w:rsid w:val="00895AB6"/>
    <w:rsid w:val="008A699E"/>
    <w:rsid w:val="008D4FC7"/>
    <w:rsid w:val="008D603C"/>
    <w:rsid w:val="008F75C8"/>
    <w:rsid w:val="009038C6"/>
    <w:rsid w:val="00951F7B"/>
    <w:rsid w:val="009620CF"/>
    <w:rsid w:val="00974214"/>
    <w:rsid w:val="009778E4"/>
    <w:rsid w:val="009865C5"/>
    <w:rsid w:val="0099494B"/>
    <w:rsid w:val="009A0C00"/>
    <w:rsid w:val="009A7F8D"/>
    <w:rsid w:val="009E2900"/>
    <w:rsid w:val="00A050DB"/>
    <w:rsid w:val="00A30D30"/>
    <w:rsid w:val="00A64AA8"/>
    <w:rsid w:val="00A81279"/>
    <w:rsid w:val="00A81B4C"/>
    <w:rsid w:val="00A95A8B"/>
    <w:rsid w:val="00AB0288"/>
    <w:rsid w:val="00AB64EC"/>
    <w:rsid w:val="00AF5009"/>
    <w:rsid w:val="00B3539E"/>
    <w:rsid w:val="00B36F18"/>
    <w:rsid w:val="00B40D2F"/>
    <w:rsid w:val="00B41E40"/>
    <w:rsid w:val="00B455CE"/>
    <w:rsid w:val="00B4599C"/>
    <w:rsid w:val="00B819C6"/>
    <w:rsid w:val="00BA23C8"/>
    <w:rsid w:val="00BD5ED3"/>
    <w:rsid w:val="00BD7301"/>
    <w:rsid w:val="00BE1DFC"/>
    <w:rsid w:val="00BF7CF5"/>
    <w:rsid w:val="00C11C52"/>
    <w:rsid w:val="00C12358"/>
    <w:rsid w:val="00C33E37"/>
    <w:rsid w:val="00C4608B"/>
    <w:rsid w:val="00C974B1"/>
    <w:rsid w:val="00CA17E7"/>
    <w:rsid w:val="00CC5C54"/>
    <w:rsid w:val="00CD1A97"/>
    <w:rsid w:val="00CD5DCA"/>
    <w:rsid w:val="00CE4AC0"/>
    <w:rsid w:val="00CF367B"/>
    <w:rsid w:val="00D11952"/>
    <w:rsid w:val="00D31755"/>
    <w:rsid w:val="00D6134B"/>
    <w:rsid w:val="00D72C95"/>
    <w:rsid w:val="00D8414A"/>
    <w:rsid w:val="00DA1B23"/>
    <w:rsid w:val="00DA67C6"/>
    <w:rsid w:val="00DB2EF1"/>
    <w:rsid w:val="00DF628A"/>
    <w:rsid w:val="00DF7D83"/>
    <w:rsid w:val="00E078C8"/>
    <w:rsid w:val="00E1198C"/>
    <w:rsid w:val="00E6276A"/>
    <w:rsid w:val="00E866CB"/>
    <w:rsid w:val="00E959AC"/>
    <w:rsid w:val="00EA5CB9"/>
    <w:rsid w:val="00EB2213"/>
    <w:rsid w:val="00F41C95"/>
    <w:rsid w:val="00F63779"/>
    <w:rsid w:val="00F66BB4"/>
    <w:rsid w:val="00F82D7D"/>
    <w:rsid w:val="00FE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759D1D1"/>
  <w15:docId w15:val="{EBFEA64C-B72D-4023-AE76-F45FA72B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A039B"/>
    <w:pPr>
      <w:numPr>
        <w:numId w:val="1"/>
      </w:numPr>
    </w:pPr>
  </w:style>
  <w:style w:type="character" w:styleId="Strong">
    <w:name w:val="Strong"/>
    <w:basedOn w:val="DefaultParagraphFont"/>
    <w:uiPriority w:val="22"/>
    <w:qFormat/>
    <w:rsid w:val="0040000F"/>
    <w:rPr>
      <w:b/>
      <w:bCs/>
    </w:rPr>
  </w:style>
  <w:style w:type="table" w:styleId="TableGrid">
    <w:name w:val="Table Grid"/>
    <w:basedOn w:val="TableNormal"/>
    <w:uiPriority w:val="39"/>
    <w:rsid w:val="0040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40000F"/>
    <w:pPr>
      <w:spacing w:after="0" w:line="240" w:lineRule="auto"/>
    </w:pPr>
    <w:rPr>
      <w:rFonts w:cs="Times New Roman"/>
      <w:sz w:val="24"/>
      <w:szCs w:val="32"/>
      <w:lang w:bidi="en-US"/>
    </w:rPr>
  </w:style>
  <w:style w:type="paragraph" w:customStyle="1" w:styleId="Default">
    <w:name w:val="Default"/>
    <w:rsid w:val="0040000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000F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A699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0A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171"/>
  </w:style>
  <w:style w:type="paragraph" w:styleId="Footer">
    <w:name w:val="footer"/>
    <w:basedOn w:val="Normal"/>
    <w:link w:val="FooterChar"/>
    <w:uiPriority w:val="99"/>
    <w:unhideWhenUsed/>
    <w:rsid w:val="000A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171"/>
  </w:style>
  <w:style w:type="paragraph" w:styleId="BalloonText">
    <w:name w:val="Balloon Text"/>
    <w:basedOn w:val="Normal"/>
    <w:link w:val="BalloonTextChar"/>
    <w:uiPriority w:val="99"/>
    <w:semiHidden/>
    <w:unhideWhenUsed/>
    <w:rsid w:val="00BF7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1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A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A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A9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50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gle/Rz2hDmfSPEhxsz1q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058E4-6A9A-4BD5-9CA1-BBAA3676D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Connie J. Satzler</dc:creator>
  <cp:lastModifiedBy>Connie Satzler</cp:lastModifiedBy>
  <cp:revision>4</cp:revision>
  <cp:lastPrinted>2019-01-16T19:20:00Z</cp:lastPrinted>
  <dcterms:created xsi:type="dcterms:W3CDTF">2021-09-24T18:39:00Z</dcterms:created>
  <dcterms:modified xsi:type="dcterms:W3CDTF">2021-10-11T17:16:00Z</dcterms:modified>
</cp:coreProperties>
</file>